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5FA" w:rsidRDefault="00C215FA">
      <w:pPr>
        <w:pStyle w:val="a3"/>
        <w:spacing w:before="275"/>
        <w:rPr>
          <w:rFonts w:ascii="Times New Roman"/>
        </w:rPr>
      </w:pPr>
    </w:p>
    <w:p w:rsidR="00C215FA" w:rsidRDefault="00E02BD2">
      <w:pPr>
        <w:pStyle w:val="a3"/>
        <w:ind w:left="5143"/>
      </w:pPr>
      <w:r>
        <w:t>Информация</w:t>
      </w:r>
      <w:r w:rsidR="00F841A3">
        <w:t xml:space="preserve"> </w:t>
      </w:r>
      <w:r>
        <w:t>о</w:t>
      </w:r>
      <w:r w:rsidR="00F841A3">
        <w:t xml:space="preserve"> </w:t>
      </w:r>
      <w:r>
        <w:t>численности</w:t>
      </w:r>
      <w:r w:rsidR="00F841A3"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C215FA" w:rsidRDefault="00F841A3" w:rsidP="00F841A3">
      <w:pPr>
        <w:pStyle w:val="a3"/>
        <w:spacing w:before="190"/>
        <w:jc w:val="center"/>
        <w:rPr>
          <w:sz w:val="20"/>
        </w:rPr>
      </w:pPr>
      <w:r>
        <w:rPr>
          <w:sz w:val="20"/>
        </w:rPr>
        <w:t>МБОУ Могоеновская СОШ 2023-2024 учебный год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98"/>
        <w:gridCol w:w="1702"/>
        <w:gridCol w:w="1275"/>
        <w:gridCol w:w="1613"/>
        <w:gridCol w:w="1260"/>
        <w:gridCol w:w="1664"/>
        <w:gridCol w:w="1217"/>
        <w:gridCol w:w="1621"/>
        <w:gridCol w:w="1275"/>
        <w:gridCol w:w="1707"/>
      </w:tblGrid>
      <w:tr w:rsidR="00C215FA">
        <w:trPr>
          <w:trHeight w:val="575"/>
        </w:trPr>
        <w:tc>
          <w:tcPr>
            <w:tcW w:w="1798" w:type="dxa"/>
            <w:vMerge w:val="restart"/>
          </w:tcPr>
          <w:p w:rsidR="00C215FA" w:rsidRDefault="00C215FA">
            <w:pPr>
              <w:pStyle w:val="TableParagraph"/>
              <w:rPr>
                <w:sz w:val="20"/>
              </w:rPr>
            </w:pPr>
          </w:p>
          <w:p w:rsidR="00C215FA" w:rsidRDefault="00C215FA">
            <w:pPr>
              <w:pStyle w:val="TableParagraph"/>
              <w:rPr>
                <w:sz w:val="20"/>
              </w:rPr>
            </w:pPr>
          </w:p>
          <w:p w:rsidR="00C215FA" w:rsidRDefault="00C215FA">
            <w:pPr>
              <w:pStyle w:val="TableParagraph"/>
              <w:spacing w:before="238"/>
              <w:rPr>
                <w:sz w:val="20"/>
              </w:rPr>
            </w:pPr>
          </w:p>
          <w:p w:rsidR="00C215FA" w:rsidRDefault="00E02BD2">
            <w:pPr>
              <w:pStyle w:val="TableParagraph"/>
              <w:spacing w:before="1" w:line="254" w:lineRule="auto"/>
              <w:ind w:left="107" w:right="101"/>
              <w:jc w:val="both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Образовательн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ая</w:t>
            </w:r>
            <w:proofErr w:type="spellEnd"/>
            <w:proofErr w:type="gramEnd"/>
            <w:r w:rsidR="00F841A3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программа/ </w:t>
            </w:r>
            <w:r>
              <w:rPr>
                <w:spacing w:val="-2"/>
                <w:sz w:val="20"/>
              </w:rPr>
              <w:t>Форма</w:t>
            </w:r>
          </w:p>
          <w:p w:rsidR="00C215FA" w:rsidRDefault="00E02BD2">
            <w:pPr>
              <w:pStyle w:val="TableParagraph"/>
              <w:spacing w:line="241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обучения</w:t>
            </w:r>
          </w:p>
        </w:tc>
        <w:tc>
          <w:tcPr>
            <w:tcW w:w="1702" w:type="dxa"/>
            <w:vMerge w:val="restart"/>
          </w:tcPr>
          <w:p w:rsidR="00C215FA" w:rsidRDefault="00C215FA">
            <w:pPr>
              <w:pStyle w:val="TableParagraph"/>
              <w:rPr>
                <w:sz w:val="20"/>
              </w:rPr>
            </w:pPr>
          </w:p>
          <w:p w:rsidR="00C215FA" w:rsidRDefault="00C215FA">
            <w:pPr>
              <w:pStyle w:val="TableParagraph"/>
              <w:rPr>
                <w:sz w:val="20"/>
              </w:rPr>
            </w:pPr>
          </w:p>
          <w:p w:rsidR="00C215FA" w:rsidRDefault="00C215FA">
            <w:pPr>
              <w:pStyle w:val="TableParagraph"/>
              <w:rPr>
                <w:sz w:val="20"/>
              </w:rPr>
            </w:pPr>
          </w:p>
          <w:p w:rsidR="00C215FA" w:rsidRDefault="00C215FA">
            <w:pPr>
              <w:pStyle w:val="TableParagraph"/>
              <w:spacing w:before="223"/>
              <w:rPr>
                <w:sz w:val="20"/>
              </w:rPr>
            </w:pPr>
          </w:p>
          <w:p w:rsidR="00C215FA" w:rsidRDefault="00E02BD2">
            <w:pPr>
              <w:pStyle w:val="TableParagraph"/>
              <w:spacing w:before="1"/>
              <w:ind w:left="139" w:right="1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Общая численность </w:t>
            </w:r>
            <w:proofErr w:type="gramStart"/>
            <w:r>
              <w:rPr>
                <w:spacing w:val="-2"/>
                <w:sz w:val="20"/>
              </w:rPr>
              <w:t>обучающихся</w:t>
            </w:r>
            <w:proofErr w:type="gramEnd"/>
          </w:p>
        </w:tc>
        <w:tc>
          <w:tcPr>
            <w:tcW w:w="11632" w:type="dxa"/>
            <w:gridSpan w:val="8"/>
          </w:tcPr>
          <w:p w:rsidR="00C215FA" w:rsidRDefault="00E02BD2">
            <w:pPr>
              <w:pStyle w:val="TableParagraph"/>
              <w:spacing w:before="166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Число</w:t>
            </w:r>
            <w:r w:rsidR="00F841A3">
              <w:rPr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обучающихся</w:t>
            </w:r>
            <w:proofErr w:type="gramEnd"/>
          </w:p>
        </w:tc>
      </w:tr>
      <w:tr w:rsidR="00C215FA">
        <w:trPr>
          <w:trHeight w:val="1459"/>
        </w:trPr>
        <w:tc>
          <w:tcPr>
            <w:tcW w:w="1798" w:type="dxa"/>
            <w:vMerge/>
            <w:tcBorders>
              <w:top w:val="nil"/>
            </w:tcBorders>
          </w:tcPr>
          <w:p w:rsidR="00C215FA" w:rsidRDefault="00C215FA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C215FA" w:rsidRDefault="00C215FA">
            <w:pPr>
              <w:rPr>
                <w:sz w:val="2"/>
                <w:szCs w:val="2"/>
              </w:rPr>
            </w:pPr>
          </w:p>
        </w:tc>
        <w:tc>
          <w:tcPr>
            <w:tcW w:w="2888" w:type="dxa"/>
            <w:gridSpan w:val="2"/>
          </w:tcPr>
          <w:p w:rsidR="00C215FA" w:rsidRDefault="00C215FA">
            <w:pPr>
              <w:pStyle w:val="TableParagraph"/>
              <w:spacing w:before="122"/>
              <w:rPr>
                <w:sz w:val="20"/>
              </w:rPr>
            </w:pPr>
          </w:p>
          <w:p w:rsidR="00C215FA" w:rsidRDefault="00E02BD2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За</w:t>
            </w:r>
            <w:r w:rsidR="00F841A3">
              <w:rPr>
                <w:sz w:val="20"/>
              </w:rPr>
              <w:t xml:space="preserve"> </w:t>
            </w:r>
            <w:r>
              <w:rPr>
                <w:sz w:val="20"/>
              </w:rPr>
              <w:t>счет</w:t>
            </w:r>
            <w:r w:rsidR="00F841A3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бюджетных </w:t>
            </w:r>
            <w:r>
              <w:rPr>
                <w:spacing w:val="-2"/>
                <w:sz w:val="20"/>
              </w:rPr>
              <w:t>ассигнований</w:t>
            </w:r>
          </w:p>
          <w:p w:rsidR="00C215FA" w:rsidRDefault="00F841A3">
            <w:pPr>
              <w:pStyle w:val="TableParagraph"/>
              <w:spacing w:line="242" w:lineRule="exact"/>
              <w:ind w:left="7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</w:t>
            </w:r>
            <w:r w:rsidR="00E02BD2">
              <w:rPr>
                <w:spacing w:val="-2"/>
                <w:sz w:val="20"/>
              </w:rPr>
              <w:t>едерального</w:t>
            </w:r>
            <w:r>
              <w:rPr>
                <w:spacing w:val="-2"/>
                <w:sz w:val="20"/>
              </w:rPr>
              <w:t xml:space="preserve"> </w:t>
            </w:r>
            <w:r w:rsidR="00E02BD2">
              <w:rPr>
                <w:spacing w:val="-2"/>
                <w:sz w:val="20"/>
              </w:rPr>
              <w:t>бюджета</w:t>
            </w:r>
          </w:p>
        </w:tc>
        <w:tc>
          <w:tcPr>
            <w:tcW w:w="2924" w:type="dxa"/>
            <w:gridSpan w:val="2"/>
          </w:tcPr>
          <w:p w:rsidR="00C215FA" w:rsidRDefault="00C215FA">
            <w:pPr>
              <w:pStyle w:val="TableParagraph"/>
              <w:rPr>
                <w:sz w:val="20"/>
              </w:rPr>
            </w:pPr>
          </w:p>
          <w:p w:rsidR="00C215FA" w:rsidRDefault="00E02BD2">
            <w:pPr>
              <w:pStyle w:val="TableParagraph"/>
              <w:ind w:left="195" w:right="186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За счет бюджетных </w:t>
            </w:r>
            <w:proofErr w:type="gramStart"/>
            <w:r>
              <w:rPr>
                <w:sz w:val="20"/>
              </w:rPr>
              <w:t>ассигновании</w:t>
            </w:r>
            <w:proofErr w:type="gramEnd"/>
            <w:r w:rsidR="00F841A3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бюджетов субъектов Российской </w:t>
            </w:r>
            <w:r>
              <w:rPr>
                <w:spacing w:val="-2"/>
                <w:sz w:val="20"/>
              </w:rPr>
              <w:t>Федерации</w:t>
            </w:r>
          </w:p>
        </w:tc>
        <w:tc>
          <w:tcPr>
            <w:tcW w:w="2838" w:type="dxa"/>
            <w:gridSpan w:val="2"/>
          </w:tcPr>
          <w:p w:rsidR="00C215FA" w:rsidRDefault="00C215FA">
            <w:pPr>
              <w:pStyle w:val="TableParagraph"/>
              <w:spacing w:before="122"/>
              <w:rPr>
                <w:sz w:val="20"/>
              </w:rPr>
            </w:pPr>
          </w:p>
          <w:p w:rsidR="00C215FA" w:rsidRDefault="00E02BD2">
            <w:pPr>
              <w:pStyle w:val="TableParagraph"/>
              <w:ind w:left="233" w:right="228" w:firstLine="2"/>
              <w:jc w:val="center"/>
              <w:rPr>
                <w:sz w:val="20"/>
              </w:rPr>
            </w:pPr>
            <w:r>
              <w:rPr>
                <w:sz w:val="20"/>
              </w:rPr>
              <w:t>За счет бюджетных ассигнований</w:t>
            </w:r>
            <w:r w:rsidR="00F841A3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местных </w:t>
            </w:r>
            <w:r>
              <w:rPr>
                <w:spacing w:val="-2"/>
                <w:sz w:val="20"/>
              </w:rPr>
              <w:t>бюджетов</w:t>
            </w:r>
          </w:p>
        </w:tc>
        <w:tc>
          <w:tcPr>
            <w:tcW w:w="2982" w:type="dxa"/>
            <w:gridSpan w:val="2"/>
          </w:tcPr>
          <w:p w:rsidR="00C215FA" w:rsidRDefault="00E02BD2">
            <w:pPr>
              <w:pStyle w:val="TableParagraph"/>
              <w:spacing w:before="1"/>
              <w:ind w:left="59" w:right="52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 w:rsidR="00F841A3">
              <w:rPr>
                <w:sz w:val="20"/>
              </w:rPr>
              <w:t xml:space="preserve"> </w:t>
            </w:r>
            <w:r>
              <w:rPr>
                <w:sz w:val="20"/>
              </w:rPr>
              <w:t>договорам</w:t>
            </w:r>
            <w:r w:rsidR="00F841A3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об </w:t>
            </w:r>
            <w:r>
              <w:rPr>
                <w:spacing w:val="-2"/>
                <w:sz w:val="20"/>
              </w:rPr>
              <w:t>образовании,</w:t>
            </w:r>
          </w:p>
          <w:p w:rsidR="00C215FA" w:rsidRDefault="00F841A3">
            <w:pPr>
              <w:pStyle w:val="TableParagraph"/>
              <w:ind w:left="58" w:right="52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З</w:t>
            </w:r>
            <w:r w:rsidR="00E02BD2">
              <w:rPr>
                <w:sz w:val="20"/>
              </w:rPr>
              <w:t>аключаемых</w:t>
            </w:r>
            <w:proofErr w:type="gramEnd"/>
            <w:r>
              <w:rPr>
                <w:sz w:val="20"/>
              </w:rPr>
              <w:t xml:space="preserve"> </w:t>
            </w:r>
            <w:r w:rsidR="00E02BD2">
              <w:rPr>
                <w:sz w:val="20"/>
              </w:rPr>
              <w:t>при</w:t>
            </w:r>
            <w:r>
              <w:rPr>
                <w:sz w:val="20"/>
              </w:rPr>
              <w:t xml:space="preserve"> </w:t>
            </w:r>
            <w:r w:rsidR="00E02BD2">
              <w:rPr>
                <w:sz w:val="20"/>
              </w:rPr>
              <w:t>приеме на обучение за счет</w:t>
            </w:r>
          </w:p>
          <w:p w:rsidR="00C215FA" w:rsidRDefault="00F841A3">
            <w:pPr>
              <w:pStyle w:val="TableParagraph"/>
              <w:spacing w:line="242" w:lineRule="exact"/>
              <w:ind w:left="58" w:right="53"/>
              <w:jc w:val="center"/>
              <w:rPr>
                <w:sz w:val="20"/>
              </w:rPr>
            </w:pPr>
            <w:r>
              <w:rPr>
                <w:sz w:val="20"/>
              </w:rPr>
              <w:t>Ф</w:t>
            </w:r>
            <w:r w:rsidR="00E02BD2">
              <w:rPr>
                <w:sz w:val="20"/>
              </w:rPr>
              <w:t>изического</w:t>
            </w:r>
            <w:r>
              <w:rPr>
                <w:sz w:val="20"/>
              </w:rPr>
              <w:t xml:space="preserve"> </w:t>
            </w:r>
            <w:proofErr w:type="gramStart"/>
            <w:r w:rsidR="00E02BD2">
              <w:rPr>
                <w:sz w:val="20"/>
              </w:rPr>
              <w:t>и(</w:t>
            </w:r>
            <w:proofErr w:type="gramEnd"/>
            <w:r w:rsidR="00E02BD2">
              <w:rPr>
                <w:sz w:val="20"/>
              </w:rPr>
              <w:t>или) юридического лица</w:t>
            </w:r>
          </w:p>
        </w:tc>
      </w:tr>
      <w:tr w:rsidR="00C215FA">
        <w:trPr>
          <w:trHeight w:val="1067"/>
        </w:trPr>
        <w:tc>
          <w:tcPr>
            <w:tcW w:w="1798" w:type="dxa"/>
            <w:vMerge/>
            <w:tcBorders>
              <w:top w:val="nil"/>
            </w:tcBorders>
          </w:tcPr>
          <w:p w:rsidR="00C215FA" w:rsidRDefault="00C215FA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C215FA" w:rsidRDefault="00C215FA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:rsidR="00C215FA" w:rsidRDefault="00C215FA">
            <w:pPr>
              <w:pStyle w:val="TableParagraph"/>
              <w:spacing w:before="170"/>
              <w:rPr>
                <w:sz w:val="20"/>
              </w:rPr>
            </w:pPr>
          </w:p>
          <w:p w:rsidR="00C215FA" w:rsidRDefault="00E02BD2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1613" w:type="dxa"/>
          </w:tcPr>
          <w:p w:rsidR="00C215FA" w:rsidRDefault="00E02BD2">
            <w:pPr>
              <w:pStyle w:val="TableParagraph"/>
              <w:spacing w:before="168"/>
              <w:ind w:left="126" w:right="116" w:hanging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том числе </w:t>
            </w:r>
            <w:r>
              <w:rPr>
                <w:spacing w:val="-2"/>
                <w:sz w:val="20"/>
              </w:rPr>
              <w:t>иностранных граждан</w:t>
            </w:r>
          </w:p>
        </w:tc>
        <w:tc>
          <w:tcPr>
            <w:tcW w:w="1260" w:type="dxa"/>
          </w:tcPr>
          <w:p w:rsidR="00C215FA" w:rsidRDefault="00C215FA">
            <w:pPr>
              <w:pStyle w:val="TableParagraph"/>
              <w:spacing w:before="170"/>
              <w:rPr>
                <w:sz w:val="20"/>
              </w:rPr>
            </w:pPr>
          </w:p>
          <w:p w:rsidR="00C215FA" w:rsidRDefault="00E02BD2">
            <w:pPr>
              <w:pStyle w:val="TableParagraph"/>
              <w:ind w:left="347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1664" w:type="dxa"/>
          </w:tcPr>
          <w:p w:rsidR="00C215FA" w:rsidRDefault="00E02BD2">
            <w:pPr>
              <w:pStyle w:val="TableParagraph"/>
              <w:spacing w:before="168"/>
              <w:ind w:left="150" w:right="143" w:firstLine="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том числе </w:t>
            </w:r>
            <w:r>
              <w:rPr>
                <w:spacing w:val="-2"/>
                <w:sz w:val="20"/>
              </w:rPr>
              <w:t>иностранных граждан</w:t>
            </w:r>
          </w:p>
        </w:tc>
        <w:tc>
          <w:tcPr>
            <w:tcW w:w="1217" w:type="dxa"/>
          </w:tcPr>
          <w:p w:rsidR="00C215FA" w:rsidRDefault="00C215FA">
            <w:pPr>
              <w:pStyle w:val="TableParagraph"/>
              <w:spacing w:before="170"/>
              <w:rPr>
                <w:sz w:val="20"/>
              </w:rPr>
            </w:pPr>
          </w:p>
          <w:p w:rsidR="00C215FA" w:rsidRDefault="00E02BD2">
            <w:pPr>
              <w:pStyle w:val="TableParagraph"/>
              <w:ind w:left="325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1621" w:type="dxa"/>
          </w:tcPr>
          <w:p w:rsidR="00C215FA" w:rsidRDefault="00E02BD2">
            <w:pPr>
              <w:pStyle w:val="TableParagraph"/>
              <w:spacing w:before="168"/>
              <w:ind w:left="128" w:right="122" w:firstLine="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том числе </w:t>
            </w:r>
            <w:r>
              <w:rPr>
                <w:spacing w:val="-2"/>
                <w:sz w:val="20"/>
              </w:rPr>
              <w:t>иностранных граждан</w:t>
            </w:r>
          </w:p>
        </w:tc>
        <w:tc>
          <w:tcPr>
            <w:tcW w:w="1275" w:type="dxa"/>
          </w:tcPr>
          <w:p w:rsidR="00C215FA" w:rsidRDefault="00C215FA">
            <w:pPr>
              <w:pStyle w:val="TableParagraph"/>
              <w:spacing w:before="170"/>
              <w:rPr>
                <w:sz w:val="20"/>
              </w:rPr>
            </w:pPr>
          </w:p>
          <w:p w:rsidR="00C215FA" w:rsidRDefault="00E02BD2">
            <w:pPr>
              <w:pStyle w:val="TableParagraph"/>
              <w:ind w:left="353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1707" w:type="dxa"/>
          </w:tcPr>
          <w:p w:rsidR="00C215FA" w:rsidRDefault="00E02BD2">
            <w:pPr>
              <w:pStyle w:val="TableParagraph"/>
              <w:spacing w:before="168"/>
              <w:ind w:left="170" w:right="166" w:firstLine="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том числе </w:t>
            </w:r>
            <w:r>
              <w:rPr>
                <w:spacing w:val="-2"/>
                <w:sz w:val="20"/>
              </w:rPr>
              <w:t>иностранных граждан</w:t>
            </w:r>
          </w:p>
        </w:tc>
      </w:tr>
      <w:tr w:rsidR="00C215FA">
        <w:trPr>
          <w:trHeight w:val="1166"/>
        </w:trPr>
        <w:tc>
          <w:tcPr>
            <w:tcW w:w="1798" w:type="dxa"/>
          </w:tcPr>
          <w:p w:rsidR="00C215FA" w:rsidRDefault="00E02BD2">
            <w:pPr>
              <w:pStyle w:val="TableParagraph"/>
              <w:spacing w:before="218"/>
              <w:ind w:left="232" w:right="227" w:firstLine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Начального общего образования</w:t>
            </w:r>
          </w:p>
        </w:tc>
        <w:tc>
          <w:tcPr>
            <w:tcW w:w="1702" w:type="dxa"/>
          </w:tcPr>
          <w:p w:rsidR="00C215FA" w:rsidRDefault="00F841A3" w:rsidP="00F841A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55</w:t>
            </w:r>
          </w:p>
        </w:tc>
        <w:tc>
          <w:tcPr>
            <w:tcW w:w="1275" w:type="dxa"/>
          </w:tcPr>
          <w:p w:rsidR="00C215FA" w:rsidRDefault="00F841A3" w:rsidP="00F841A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55</w:t>
            </w:r>
          </w:p>
        </w:tc>
        <w:tc>
          <w:tcPr>
            <w:tcW w:w="1613" w:type="dxa"/>
          </w:tcPr>
          <w:p w:rsidR="00C215FA" w:rsidRDefault="00F841A3" w:rsidP="00F841A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260" w:type="dxa"/>
          </w:tcPr>
          <w:p w:rsidR="00C215FA" w:rsidRDefault="00F841A3" w:rsidP="00F841A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664" w:type="dxa"/>
          </w:tcPr>
          <w:p w:rsidR="00C215FA" w:rsidRDefault="00F841A3" w:rsidP="00F841A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217" w:type="dxa"/>
          </w:tcPr>
          <w:p w:rsidR="00C215FA" w:rsidRDefault="00F841A3" w:rsidP="00F841A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621" w:type="dxa"/>
          </w:tcPr>
          <w:p w:rsidR="00C215FA" w:rsidRDefault="00F841A3" w:rsidP="00F841A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275" w:type="dxa"/>
          </w:tcPr>
          <w:p w:rsidR="00C215FA" w:rsidRDefault="00F841A3" w:rsidP="00F841A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707" w:type="dxa"/>
          </w:tcPr>
          <w:p w:rsidR="00C215FA" w:rsidRDefault="00F841A3" w:rsidP="00F841A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</w:tr>
      <w:tr w:rsidR="00C215FA">
        <w:trPr>
          <w:trHeight w:val="1132"/>
        </w:trPr>
        <w:tc>
          <w:tcPr>
            <w:tcW w:w="1798" w:type="dxa"/>
          </w:tcPr>
          <w:p w:rsidR="00C215FA" w:rsidRDefault="00E02BD2">
            <w:pPr>
              <w:pStyle w:val="TableParagraph"/>
              <w:spacing w:before="202"/>
              <w:ind w:left="232" w:right="227" w:firstLine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Основного общего образования</w:t>
            </w:r>
          </w:p>
        </w:tc>
        <w:tc>
          <w:tcPr>
            <w:tcW w:w="1702" w:type="dxa"/>
          </w:tcPr>
          <w:p w:rsidR="00C215FA" w:rsidRDefault="00F841A3" w:rsidP="00F841A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62</w:t>
            </w:r>
          </w:p>
        </w:tc>
        <w:tc>
          <w:tcPr>
            <w:tcW w:w="1275" w:type="dxa"/>
          </w:tcPr>
          <w:p w:rsidR="00C215FA" w:rsidRDefault="00F841A3" w:rsidP="00F841A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62</w:t>
            </w:r>
          </w:p>
        </w:tc>
        <w:tc>
          <w:tcPr>
            <w:tcW w:w="1613" w:type="dxa"/>
          </w:tcPr>
          <w:p w:rsidR="00C215FA" w:rsidRDefault="00F841A3" w:rsidP="00F841A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260" w:type="dxa"/>
          </w:tcPr>
          <w:p w:rsidR="00C215FA" w:rsidRDefault="00F841A3" w:rsidP="00F841A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664" w:type="dxa"/>
          </w:tcPr>
          <w:p w:rsidR="00C215FA" w:rsidRDefault="00F841A3" w:rsidP="00F841A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217" w:type="dxa"/>
          </w:tcPr>
          <w:p w:rsidR="00C215FA" w:rsidRDefault="00F841A3" w:rsidP="00F841A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621" w:type="dxa"/>
          </w:tcPr>
          <w:p w:rsidR="00C215FA" w:rsidRDefault="00F841A3" w:rsidP="00F841A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275" w:type="dxa"/>
          </w:tcPr>
          <w:p w:rsidR="00C215FA" w:rsidRDefault="00F841A3" w:rsidP="00F841A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707" w:type="dxa"/>
          </w:tcPr>
          <w:p w:rsidR="00C215FA" w:rsidRDefault="00F841A3" w:rsidP="00F841A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</w:tr>
      <w:tr w:rsidR="00C215FA">
        <w:trPr>
          <w:trHeight w:val="1264"/>
        </w:trPr>
        <w:tc>
          <w:tcPr>
            <w:tcW w:w="1798" w:type="dxa"/>
          </w:tcPr>
          <w:p w:rsidR="00C215FA" w:rsidRDefault="00C215FA">
            <w:pPr>
              <w:pStyle w:val="TableParagraph"/>
              <w:spacing w:before="26"/>
              <w:rPr>
                <w:sz w:val="20"/>
              </w:rPr>
            </w:pPr>
          </w:p>
          <w:p w:rsidR="00C215FA" w:rsidRDefault="00E02BD2">
            <w:pPr>
              <w:pStyle w:val="TableParagraph"/>
              <w:ind w:left="70" w:right="5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Среднего общего</w:t>
            </w:r>
          </w:p>
          <w:p w:rsidR="00C215FA" w:rsidRDefault="00E02BD2">
            <w:pPr>
              <w:pStyle w:val="TableParagraph"/>
              <w:spacing w:before="1"/>
              <w:ind w:left="70" w:right="6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1702" w:type="dxa"/>
          </w:tcPr>
          <w:p w:rsidR="00C215FA" w:rsidRDefault="00F841A3" w:rsidP="00F841A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</w:t>
            </w:r>
          </w:p>
        </w:tc>
        <w:tc>
          <w:tcPr>
            <w:tcW w:w="1275" w:type="dxa"/>
          </w:tcPr>
          <w:p w:rsidR="00C215FA" w:rsidRDefault="00F841A3" w:rsidP="00F841A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</w:t>
            </w:r>
          </w:p>
        </w:tc>
        <w:tc>
          <w:tcPr>
            <w:tcW w:w="1613" w:type="dxa"/>
          </w:tcPr>
          <w:p w:rsidR="00C215FA" w:rsidRDefault="00F841A3" w:rsidP="00F841A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260" w:type="dxa"/>
          </w:tcPr>
          <w:p w:rsidR="00C215FA" w:rsidRDefault="00F841A3" w:rsidP="00F841A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664" w:type="dxa"/>
          </w:tcPr>
          <w:p w:rsidR="00C215FA" w:rsidRDefault="00F841A3" w:rsidP="00F841A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217" w:type="dxa"/>
          </w:tcPr>
          <w:p w:rsidR="00C215FA" w:rsidRDefault="00F841A3" w:rsidP="00F841A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621" w:type="dxa"/>
          </w:tcPr>
          <w:p w:rsidR="00C215FA" w:rsidRDefault="00F841A3" w:rsidP="00F841A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275" w:type="dxa"/>
          </w:tcPr>
          <w:p w:rsidR="00C215FA" w:rsidRDefault="00F841A3" w:rsidP="00F841A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707" w:type="dxa"/>
          </w:tcPr>
          <w:p w:rsidR="00C215FA" w:rsidRDefault="00F841A3" w:rsidP="00F841A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</w:tr>
      <w:tr w:rsidR="00C215FA">
        <w:trPr>
          <w:trHeight w:val="1264"/>
        </w:trPr>
        <w:tc>
          <w:tcPr>
            <w:tcW w:w="1798" w:type="dxa"/>
          </w:tcPr>
          <w:p w:rsidR="00C215FA" w:rsidRDefault="00C215FA">
            <w:pPr>
              <w:pStyle w:val="TableParagraph"/>
              <w:spacing w:before="25"/>
              <w:rPr>
                <w:sz w:val="20"/>
              </w:rPr>
            </w:pPr>
          </w:p>
          <w:p w:rsidR="00C215FA" w:rsidRDefault="00E02BD2">
            <w:pPr>
              <w:pStyle w:val="TableParagraph"/>
              <w:spacing w:before="1"/>
              <w:ind w:left="70" w:right="62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Дополнител</w:t>
            </w:r>
            <w:proofErr w:type="gramStart"/>
            <w:r>
              <w:rPr>
                <w:spacing w:val="-2"/>
                <w:sz w:val="20"/>
              </w:rPr>
              <w:t>ь</w:t>
            </w:r>
            <w:proofErr w:type="spellEnd"/>
            <w:r>
              <w:rPr>
                <w:spacing w:val="-2"/>
                <w:sz w:val="20"/>
              </w:rPr>
              <w:t>-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ного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1702" w:type="dxa"/>
          </w:tcPr>
          <w:p w:rsidR="00C215FA" w:rsidRDefault="00F841A3" w:rsidP="00F841A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119</w:t>
            </w:r>
          </w:p>
        </w:tc>
        <w:tc>
          <w:tcPr>
            <w:tcW w:w="1275" w:type="dxa"/>
          </w:tcPr>
          <w:p w:rsidR="00C215FA" w:rsidRDefault="00F841A3" w:rsidP="00F841A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119</w:t>
            </w:r>
          </w:p>
        </w:tc>
        <w:tc>
          <w:tcPr>
            <w:tcW w:w="1613" w:type="dxa"/>
          </w:tcPr>
          <w:p w:rsidR="00C215FA" w:rsidRDefault="00F841A3" w:rsidP="00F841A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260" w:type="dxa"/>
          </w:tcPr>
          <w:p w:rsidR="00C215FA" w:rsidRDefault="00F841A3" w:rsidP="00F841A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664" w:type="dxa"/>
          </w:tcPr>
          <w:p w:rsidR="00C215FA" w:rsidRDefault="00F841A3" w:rsidP="00F841A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217" w:type="dxa"/>
          </w:tcPr>
          <w:p w:rsidR="00C215FA" w:rsidRDefault="00F841A3" w:rsidP="00F841A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621" w:type="dxa"/>
          </w:tcPr>
          <w:p w:rsidR="00C215FA" w:rsidRDefault="00F841A3" w:rsidP="00F841A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275" w:type="dxa"/>
          </w:tcPr>
          <w:p w:rsidR="00C215FA" w:rsidRDefault="00F841A3" w:rsidP="00F841A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707" w:type="dxa"/>
          </w:tcPr>
          <w:p w:rsidR="00C215FA" w:rsidRDefault="00F841A3" w:rsidP="00F841A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</w:tr>
    </w:tbl>
    <w:p w:rsidR="00E02BD2" w:rsidRDefault="00E02BD2"/>
    <w:sectPr w:rsidR="00E02BD2" w:rsidSect="00C215FA">
      <w:type w:val="continuous"/>
      <w:pgSz w:w="16840" w:h="11910" w:orient="landscape"/>
      <w:pgMar w:top="1340" w:right="74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215FA"/>
    <w:rsid w:val="00622D9C"/>
    <w:rsid w:val="00C215FA"/>
    <w:rsid w:val="00E02BD2"/>
    <w:rsid w:val="00F84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15FA"/>
    <w:rPr>
      <w:rFonts w:ascii="Verdana" w:eastAsia="Verdana" w:hAnsi="Verdana" w:cs="Verdan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15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215FA"/>
    <w:rPr>
      <w:sz w:val="28"/>
      <w:szCs w:val="28"/>
    </w:rPr>
  </w:style>
  <w:style w:type="paragraph" w:styleId="a4">
    <w:name w:val="List Paragraph"/>
    <w:basedOn w:val="a"/>
    <w:uiPriority w:val="1"/>
    <w:qFormat/>
    <w:rsid w:val="00C215FA"/>
  </w:style>
  <w:style w:type="paragraph" w:customStyle="1" w:styleId="TableParagraph">
    <w:name w:val="Table Paragraph"/>
    <w:basedOn w:val="a"/>
    <w:uiPriority w:val="1"/>
    <w:qFormat/>
    <w:rsid w:val="00C215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sharpenokap</dc:creator>
  <cp:lastModifiedBy>Пользователь Windows</cp:lastModifiedBy>
  <cp:revision>3</cp:revision>
  <dcterms:created xsi:type="dcterms:W3CDTF">2023-11-26T09:53:00Z</dcterms:created>
  <dcterms:modified xsi:type="dcterms:W3CDTF">2023-11-26T10:01:00Z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2023-11-26T00:00:00Z</vt:filetime>
  </property>
  <property fmtid="{D5CDD505-2E9C-101B-9397-08002B2CF9AE}" pid="5" name="Producer">
    <vt:lpwstr>Microsoft® Word 2019</vt:lpwstr>
  </property>
</Properties>
</file>